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DD" w:rsidRDefault="00FC6D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15EDD" w:rsidRDefault="00FC6D3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15EDD">
        <w:tc>
          <w:tcPr>
            <w:tcW w:w="3261" w:type="dxa"/>
            <w:shd w:val="clear" w:color="auto" w:fill="E7E6E6" w:themeFill="background2"/>
          </w:tcPr>
          <w:p w:rsidR="00A15EDD" w:rsidRDefault="00FC6D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15EDD" w:rsidRDefault="00FC6D3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Учет и анализ </w:t>
            </w:r>
          </w:p>
        </w:tc>
      </w:tr>
      <w:tr w:rsidR="00A15EDD">
        <w:tc>
          <w:tcPr>
            <w:tcW w:w="3261" w:type="dxa"/>
            <w:shd w:val="clear" w:color="auto" w:fill="E7E6E6" w:themeFill="background2"/>
          </w:tcPr>
          <w:p w:rsidR="00A15EDD" w:rsidRDefault="00FC6D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15EDD" w:rsidRDefault="00FC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A15EDD" w:rsidRDefault="00FC6D39">
            <w:r>
              <w:rPr>
                <w:sz w:val="22"/>
                <w:szCs w:val="22"/>
              </w:rPr>
              <w:t>Менеджмент</w:t>
            </w:r>
          </w:p>
        </w:tc>
      </w:tr>
      <w:tr w:rsidR="00A15EDD">
        <w:tc>
          <w:tcPr>
            <w:tcW w:w="3261" w:type="dxa"/>
            <w:shd w:val="clear" w:color="auto" w:fill="E7E6E6" w:themeFill="background2"/>
          </w:tcPr>
          <w:p w:rsidR="00A15EDD" w:rsidRDefault="00FC6D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15EDD" w:rsidRDefault="00723061">
            <w:r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A15EDD">
        <w:tc>
          <w:tcPr>
            <w:tcW w:w="3261" w:type="dxa"/>
            <w:shd w:val="clear" w:color="auto" w:fill="E7E6E6" w:themeFill="background2"/>
          </w:tcPr>
          <w:p w:rsidR="00A15EDD" w:rsidRDefault="00FC6D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15EDD" w:rsidRDefault="00FC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з.е.</w:t>
            </w:r>
          </w:p>
        </w:tc>
      </w:tr>
      <w:tr w:rsidR="00A15EDD">
        <w:tc>
          <w:tcPr>
            <w:tcW w:w="3261" w:type="dxa"/>
            <w:shd w:val="clear" w:color="auto" w:fill="E7E6E6" w:themeFill="background2"/>
          </w:tcPr>
          <w:p w:rsidR="00A15EDD" w:rsidRDefault="00FC6D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15EDD" w:rsidRDefault="00723061">
            <w:r>
              <w:rPr>
                <w:sz w:val="22"/>
                <w:szCs w:val="22"/>
              </w:rPr>
              <w:t>З</w:t>
            </w:r>
            <w:r w:rsidR="00FC6D39">
              <w:rPr>
                <w:sz w:val="22"/>
                <w:szCs w:val="22"/>
              </w:rPr>
              <w:t>ачет с оценкой</w:t>
            </w:r>
          </w:p>
          <w:p w:rsidR="00A15EDD" w:rsidRDefault="00723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A15EDD">
        <w:tc>
          <w:tcPr>
            <w:tcW w:w="3261" w:type="dxa"/>
            <w:shd w:val="clear" w:color="auto" w:fill="E7E6E6" w:themeFill="background2"/>
          </w:tcPr>
          <w:p w:rsidR="00A15EDD" w:rsidRDefault="00FC6D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15EDD" w:rsidRDefault="00723061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Б</w:t>
            </w:r>
            <w:r w:rsidR="00FC6D39">
              <w:rPr>
                <w:i/>
                <w:sz w:val="22"/>
                <w:szCs w:val="22"/>
              </w:rPr>
              <w:t>ухгалтерского учета и аудита</w:t>
            </w:r>
          </w:p>
        </w:tc>
      </w:tr>
      <w:tr w:rsidR="00A15EDD">
        <w:tc>
          <w:tcPr>
            <w:tcW w:w="10490" w:type="dxa"/>
            <w:gridSpan w:val="3"/>
            <w:shd w:val="clear" w:color="auto" w:fill="E7E6E6" w:themeFill="background2"/>
          </w:tcPr>
          <w:p w:rsidR="00A15EDD" w:rsidRDefault="00FC6D39" w:rsidP="00FC6D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A15EDD">
        <w:tc>
          <w:tcPr>
            <w:tcW w:w="10490" w:type="dxa"/>
            <w:gridSpan w:val="3"/>
            <w:shd w:val="clear" w:color="auto" w:fill="auto"/>
          </w:tcPr>
          <w:p w:rsidR="00A15EDD" w:rsidRDefault="00FC6D39" w:rsidP="00FC6D39">
            <w:pPr>
              <w:pStyle w:val="34"/>
              <w:tabs>
                <w:tab w:val="left" w:pos="606"/>
              </w:tabs>
              <w:spacing w:before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Тема 1. </w:t>
            </w:r>
            <w:r>
              <w:rPr>
                <w:sz w:val="24"/>
                <w:szCs w:val="24"/>
              </w:rPr>
              <w:t xml:space="preserve">Определение предмета и метода бухгалтерского учета, их классификация </w:t>
            </w:r>
          </w:p>
        </w:tc>
      </w:tr>
      <w:tr w:rsidR="00A15EDD">
        <w:tc>
          <w:tcPr>
            <w:tcW w:w="10490" w:type="dxa"/>
            <w:gridSpan w:val="3"/>
            <w:shd w:val="clear" w:color="auto" w:fill="auto"/>
          </w:tcPr>
          <w:p w:rsidR="00A15EDD" w:rsidRDefault="00FC6D39" w:rsidP="00FC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Счета бухгалтерского учета, их строение. Двойная запись на счетах</w:t>
            </w:r>
          </w:p>
        </w:tc>
      </w:tr>
      <w:tr w:rsidR="00A15EDD">
        <w:tc>
          <w:tcPr>
            <w:tcW w:w="10490" w:type="dxa"/>
            <w:gridSpan w:val="3"/>
            <w:shd w:val="clear" w:color="auto" w:fill="auto"/>
          </w:tcPr>
          <w:p w:rsidR="00A15EDD" w:rsidRDefault="00FC6D39" w:rsidP="00FC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Счета синтетического и аналитического учета. Субсчета. </w:t>
            </w:r>
          </w:p>
        </w:tc>
      </w:tr>
      <w:tr w:rsidR="00A15EDD">
        <w:tc>
          <w:tcPr>
            <w:tcW w:w="10490" w:type="dxa"/>
            <w:gridSpan w:val="3"/>
            <w:shd w:val="clear" w:color="auto" w:fill="auto"/>
          </w:tcPr>
          <w:p w:rsidR="00A15EDD" w:rsidRDefault="00FC6D39" w:rsidP="00FC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Сущность и значение отчетности</w:t>
            </w:r>
          </w:p>
        </w:tc>
      </w:tr>
      <w:tr w:rsidR="00A15EDD">
        <w:tc>
          <w:tcPr>
            <w:tcW w:w="10490" w:type="dxa"/>
            <w:gridSpan w:val="3"/>
            <w:shd w:val="clear" w:color="auto" w:fill="auto"/>
          </w:tcPr>
          <w:p w:rsidR="00A15EDD" w:rsidRDefault="00FC6D39" w:rsidP="00FC6D39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5. Учет денежных средств</w:t>
            </w:r>
          </w:p>
        </w:tc>
      </w:tr>
      <w:tr w:rsidR="00A15EDD">
        <w:tc>
          <w:tcPr>
            <w:tcW w:w="10490" w:type="dxa"/>
            <w:gridSpan w:val="3"/>
            <w:shd w:val="clear" w:color="auto" w:fill="auto"/>
          </w:tcPr>
          <w:p w:rsidR="00A15EDD" w:rsidRDefault="00FC6D39" w:rsidP="00FC6D39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6. Учет расчетов</w:t>
            </w:r>
          </w:p>
        </w:tc>
      </w:tr>
      <w:tr w:rsidR="00A15EDD">
        <w:tc>
          <w:tcPr>
            <w:tcW w:w="10490" w:type="dxa"/>
            <w:gridSpan w:val="3"/>
            <w:shd w:val="clear" w:color="auto" w:fill="auto"/>
          </w:tcPr>
          <w:p w:rsidR="00A15EDD" w:rsidRDefault="00FC6D39" w:rsidP="00FC6D39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7. Учет ОС, НМА и расходов на НИОКР</w:t>
            </w:r>
          </w:p>
        </w:tc>
      </w:tr>
      <w:tr w:rsidR="00A15EDD">
        <w:tc>
          <w:tcPr>
            <w:tcW w:w="10490" w:type="dxa"/>
            <w:gridSpan w:val="3"/>
            <w:shd w:val="clear" w:color="auto" w:fill="auto"/>
          </w:tcPr>
          <w:p w:rsidR="00A15EDD" w:rsidRDefault="00FC6D39" w:rsidP="00FC6D39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8. Учет МПЗ и затрат на производство </w:t>
            </w:r>
          </w:p>
        </w:tc>
      </w:tr>
      <w:tr w:rsidR="00A15EDD">
        <w:tc>
          <w:tcPr>
            <w:tcW w:w="10490" w:type="dxa"/>
            <w:gridSpan w:val="3"/>
            <w:shd w:val="clear" w:color="auto" w:fill="auto"/>
          </w:tcPr>
          <w:p w:rsidR="00A15EDD" w:rsidRDefault="00FC6D39" w:rsidP="00FC6D39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9. Учет доходов, расходов и финансовых результатов</w:t>
            </w:r>
          </w:p>
        </w:tc>
      </w:tr>
      <w:tr w:rsidR="00A15EDD">
        <w:tc>
          <w:tcPr>
            <w:tcW w:w="10490" w:type="dxa"/>
            <w:gridSpan w:val="3"/>
            <w:shd w:val="clear" w:color="auto" w:fill="auto"/>
          </w:tcPr>
          <w:p w:rsidR="00A15EDD" w:rsidRDefault="00FC6D39" w:rsidP="00FC6D39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10. Учет капитала</w:t>
            </w:r>
          </w:p>
        </w:tc>
      </w:tr>
      <w:tr w:rsidR="00A15EDD">
        <w:tc>
          <w:tcPr>
            <w:tcW w:w="10490" w:type="dxa"/>
            <w:gridSpan w:val="3"/>
            <w:shd w:val="clear" w:color="auto" w:fill="auto"/>
          </w:tcPr>
          <w:p w:rsidR="00A15EDD" w:rsidRDefault="00FC6D39" w:rsidP="00FC6D39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11. Теоретические основы экономического анализа, его роль в управлении деятельностью организации. Виды анализа. Информационная база анализа. Рабочие приемы и методы анализа </w:t>
            </w:r>
          </w:p>
        </w:tc>
      </w:tr>
      <w:tr w:rsidR="00A15EDD">
        <w:tc>
          <w:tcPr>
            <w:tcW w:w="10490" w:type="dxa"/>
            <w:gridSpan w:val="3"/>
            <w:shd w:val="clear" w:color="auto" w:fill="auto"/>
          </w:tcPr>
          <w:p w:rsidR="00A15EDD" w:rsidRDefault="00FC6D39" w:rsidP="00FC6D39">
            <w:pPr>
              <w:pStyle w:val="Default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Тема 12. Анализ ресурсного потенциала предприятия. Оценка деловой активности предприятия, анализ производства и продажи. Метод комплексной оценки ФХД</w:t>
            </w:r>
          </w:p>
        </w:tc>
      </w:tr>
      <w:tr w:rsidR="00A15EDD">
        <w:tc>
          <w:tcPr>
            <w:tcW w:w="10490" w:type="dxa"/>
            <w:gridSpan w:val="3"/>
            <w:shd w:val="clear" w:color="auto" w:fill="auto"/>
          </w:tcPr>
          <w:p w:rsidR="00A15EDD" w:rsidRDefault="00FC6D39" w:rsidP="00FC6D39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13. Анализ экономического потенциала предприятия: доходов, расходов, себестоимости продукции и финансовых результатов деятельности организации. Маржинальный анализ доходов, расходов, прибыли</w:t>
            </w:r>
          </w:p>
        </w:tc>
      </w:tr>
      <w:tr w:rsidR="00A15EDD">
        <w:tc>
          <w:tcPr>
            <w:tcW w:w="10490" w:type="dxa"/>
            <w:gridSpan w:val="3"/>
            <w:shd w:val="clear" w:color="auto" w:fill="auto"/>
          </w:tcPr>
          <w:p w:rsidR="00A15EDD" w:rsidRDefault="00FC6D39" w:rsidP="00FC6D39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14. Анализ финансового потенциала предприятия понятие, методика общей оценки  финансового состояния организации, анализ  финансовой устойчивости, платежеспособности и ликвидности организаций</w:t>
            </w:r>
          </w:p>
        </w:tc>
      </w:tr>
      <w:tr w:rsidR="00A15EDD">
        <w:tc>
          <w:tcPr>
            <w:tcW w:w="10490" w:type="dxa"/>
            <w:gridSpan w:val="3"/>
            <w:shd w:val="clear" w:color="auto" w:fill="auto"/>
          </w:tcPr>
          <w:p w:rsidR="00A15EDD" w:rsidRDefault="00FC6D39" w:rsidP="00FC6D39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15. Комплексная оценка финансового состояния.  </w:t>
            </w:r>
          </w:p>
        </w:tc>
      </w:tr>
      <w:tr w:rsidR="00A15EDD">
        <w:tc>
          <w:tcPr>
            <w:tcW w:w="10490" w:type="dxa"/>
            <w:gridSpan w:val="3"/>
            <w:shd w:val="clear" w:color="auto" w:fill="E7E6E6" w:themeFill="background2"/>
          </w:tcPr>
          <w:p w:rsidR="00A15EDD" w:rsidRDefault="00FC6D3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A15EDD">
        <w:tc>
          <w:tcPr>
            <w:tcW w:w="10490" w:type="dxa"/>
            <w:gridSpan w:val="3"/>
            <w:shd w:val="clear" w:color="auto" w:fill="auto"/>
          </w:tcPr>
          <w:p w:rsidR="00A15EDD" w:rsidRPr="00723061" w:rsidRDefault="00FC6D39" w:rsidP="0072306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306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15EDD" w:rsidRPr="00723061" w:rsidRDefault="00FC6D39" w:rsidP="00723061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23061">
              <w:rPr>
                <w:color w:val="000000" w:themeColor="text1"/>
                <w:sz w:val="24"/>
                <w:szCs w:val="24"/>
              </w:rPr>
              <w:t>Чувикова, В. В. Бухгалтерский </w:t>
            </w:r>
            <w:r w:rsidRPr="00723061">
              <w:rPr>
                <w:bCs/>
                <w:color w:val="000000" w:themeColor="text1"/>
                <w:sz w:val="24"/>
                <w:szCs w:val="24"/>
              </w:rPr>
              <w:t>учет</w:t>
            </w:r>
            <w:r w:rsidRPr="00723061">
              <w:rPr>
                <w:color w:val="000000" w:themeColor="text1"/>
                <w:sz w:val="24"/>
                <w:szCs w:val="24"/>
              </w:rPr>
              <w:t> и </w:t>
            </w:r>
            <w:r w:rsidRPr="00723061">
              <w:rPr>
                <w:bCs/>
                <w:color w:val="000000" w:themeColor="text1"/>
                <w:sz w:val="24"/>
                <w:szCs w:val="24"/>
              </w:rPr>
              <w:t>анализ</w:t>
            </w:r>
            <w:r w:rsidRPr="00723061">
              <w:rPr>
                <w:color w:val="000000" w:themeColor="text1"/>
                <w:sz w:val="24"/>
                <w:szCs w:val="24"/>
              </w:rPr>
              <w:t> [Электронный ресурс] : учебник для студентов вузов (квалификация (степень) "бакалавр") / В. В. Чувикова, Т. Б. Иззука. - Москва : Дашков и К°, 2018. - 248 с. </w:t>
            </w:r>
            <w:hyperlink r:id="rId6">
              <w:r w:rsidRPr="00723061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http://znanium.com/go.php?id=513808</w:t>
              </w:r>
            </w:hyperlink>
          </w:p>
          <w:p w:rsidR="00A15EDD" w:rsidRPr="00723061" w:rsidRDefault="00FC6D39" w:rsidP="00723061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23061">
              <w:rPr>
                <w:color w:val="000000" w:themeColor="text1"/>
                <w:sz w:val="24"/>
                <w:szCs w:val="24"/>
              </w:rPr>
              <w:t>Маслова, Л. И. </w:t>
            </w:r>
            <w:r w:rsidRPr="00723061">
              <w:rPr>
                <w:bCs/>
                <w:color w:val="000000" w:themeColor="text1"/>
                <w:sz w:val="24"/>
                <w:szCs w:val="24"/>
              </w:rPr>
              <w:t>Экономическ</w:t>
            </w:r>
            <w:r w:rsidRPr="00723061">
              <w:rPr>
                <w:color w:val="000000" w:themeColor="text1"/>
                <w:sz w:val="24"/>
                <w:szCs w:val="24"/>
              </w:rPr>
              <w:t>ий </w:t>
            </w:r>
            <w:r w:rsidRPr="00723061">
              <w:rPr>
                <w:bCs/>
                <w:color w:val="000000" w:themeColor="text1"/>
                <w:sz w:val="24"/>
                <w:szCs w:val="24"/>
              </w:rPr>
              <w:t>анализ</w:t>
            </w:r>
            <w:r w:rsidRPr="00723061">
              <w:rPr>
                <w:color w:val="000000" w:themeColor="text1"/>
                <w:sz w:val="24"/>
                <w:szCs w:val="24"/>
              </w:rPr>
              <w:t> [Текст] : учебное пособие и практикум : для бакалавров / Л. И. Маслова, О. В. Ларионова, И. М. Перминова. - Екатеринбург : [Ажур], 2018. - 256 с. </w:t>
            </w:r>
            <w:hyperlink r:id="rId7">
              <w:r w:rsidRPr="00723061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http://lib.usue.ru/resource/free/18/p490880.pdf</w:t>
              </w:r>
            </w:hyperlink>
            <w:r w:rsidRPr="00723061">
              <w:rPr>
                <w:color w:val="000000" w:themeColor="text1"/>
                <w:sz w:val="24"/>
                <w:szCs w:val="24"/>
              </w:rPr>
              <w:t> </w:t>
            </w:r>
          </w:p>
          <w:p w:rsidR="00A15EDD" w:rsidRPr="00723061" w:rsidRDefault="00FC6D39" w:rsidP="00723061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23061">
              <w:rPr>
                <w:color w:val="000000" w:themeColor="text1"/>
                <w:sz w:val="24"/>
                <w:szCs w:val="24"/>
              </w:rPr>
              <w:t>Нечеухина, Н. С. </w:t>
            </w:r>
            <w:r w:rsidRPr="00723061">
              <w:rPr>
                <w:bCs/>
                <w:color w:val="000000" w:themeColor="text1"/>
                <w:sz w:val="24"/>
                <w:szCs w:val="24"/>
              </w:rPr>
              <w:t>Бухгалтерский</w:t>
            </w:r>
            <w:r w:rsidRPr="00723061">
              <w:rPr>
                <w:color w:val="000000" w:themeColor="text1"/>
                <w:sz w:val="24"/>
                <w:szCs w:val="24"/>
              </w:rPr>
              <w:t> </w:t>
            </w:r>
            <w:r w:rsidRPr="00723061">
              <w:rPr>
                <w:bCs/>
                <w:color w:val="000000" w:themeColor="text1"/>
                <w:sz w:val="24"/>
                <w:szCs w:val="24"/>
              </w:rPr>
              <w:t>учет</w:t>
            </w:r>
            <w:r w:rsidRPr="00723061">
              <w:rPr>
                <w:color w:val="000000" w:themeColor="text1"/>
                <w:sz w:val="24"/>
                <w:szCs w:val="24"/>
              </w:rPr>
              <w:t> и экономический </w:t>
            </w:r>
            <w:r w:rsidRPr="00723061">
              <w:rPr>
                <w:bCs/>
                <w:color w:val="000000" w:themeColor="text1"/>
                <w:sz w:val="24"/>
                <w:szCs w:val="24"/>
              </w:rPr>
              <w:t>анализ</w:t>
            </w:r>
            <w:r w:rsidRPr="00723061">
              <w:rPr>
                <w:color w:val="000000" w:themeColor="text1"/>
                <w:sz w:val="24"/>
                <w:szCs w:val="24"/>
              </w:rPr>
              <w:t> [Текст] : учебное пособие / Н. С. Нечеухина, А. Ф. Черненко, В. В. Калицкая ; М-во образования и науки Рос. Федерации, Урал. гос. экон. ун-т. - Екатеринбург : [Издательство УрГЭУ], 2018. - 190 с. </w:t>
            </w:r>
            <w:hyperlink r:id="rId8">
              <w:r w:rsidRPr="00723061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http://lib.usue.ru/resource/limit/ump/18/p490914.pdf</w:t>
              </w:r>
            </w:hyperlink>
            <w:r w:rsidRPr="00723061">
              <w:rPr>
                <w:color w:val="000000" w:themeColor="text1"/>
                <w:sz w:val="24"/>
                <w:szCs w:val="24"/>
              </w:rPr>
              <w:t> </w:t>
            </w:r>
          </w:p>
          <w:p w:rsidR="00A15EDD" w:rsidRPr="00723061" w:rsidRDefault="00FC6D39" w:rsidP="00723061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23061">
              <w:rPr>
                <w:color w:val="000000" w:themeColor="text1"/>
                <w:sz w:val="24"/>
                <w:szCs w:val="24"/>
              </w:rPr>
              <w:t>Шеремет, А. Д. </w:t>
            </w:r>
            <w:r w:rsidRPr="00723061">
              <w:rPr>
                <w:bCs/>
                <w:color w:val="000000" w:themeColor="text1"/>
                <w:sz w:val="24"/>
                <w:szCs w:val="24"/>
              </w:rPr>
              <w:t>Анализ</w:t>
            </w:r>
            <w:r w:rsidRPr="00723061">
              <w:rPr>
                <w:color w:val="000000" w:themeColor="text1"/>
                <w:sz w:val="24"/>
                <w:szCs w:val="24"/>
              </w:rPr>
              <w:t> и диагностика финансово-</w:t>
            </w:r>
            <w:r w:rsidRPr="00723061">
              <w:rPr>
                <w:bCs/>
                <w:color w:val="000000" w:themeColor="text1"/>
                <w:sz w:val="24"/>
                <w:szCs w:val="24"/>
              </w:rPr>
              <w:t>хозяйственной</w:t>
            </w:r>
            <w:r w:rsidRPr="00723061">
              <w:rPr>
                <w:color w:val="000000" w:themeColor="text1"/>
                <w:sz w:val="24"/>
                <w:szCs w:val="24"/>
              </w:rPr>
              <w:t> </w:t>
            </w:r>
            <w:r w:rsidRPr="00723061">
              <w:rPr>
                <w:bCs/>
                <w:color w:val="000000" w:themeColor="text1"/>
                <w:sz w:val="24"/>
                <w:szCs w:val="24"/>
              </w:rPr>
              <w:t xml:space="preserve">деятельности </w:t>
            </w:r>
            <w:r w:rsidRPr="00723061">
              <w:rPr>
                <w:color w:val="000000" w:themeColor="text1"/>
                <w:sz w:val="24"/>
                <w:szCs w:val="24"/>
              </w:rPr>
              <w:t>предприятия [Электронный ресурс] : учебник для студентов вузов, обучающихся по направлению подготовки 38.03.02 "Менеджмент" (квалификация (степень) «бакалавр»)  / А. Д. Шеремет. - 2-е изд., доп. - Москва : ИНФРА-М, 2018. - 374 с. </w:t>
            </w:r>
            <w:hyperlink r:id="rId9">
              <w:r w:rsidRPr="00723061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http://znanium.com/go.php?id=960165</w:t>
              </w:r>
            </w:hyperlink>
          </w:p>
          <w:p w:rsidR="00A15EDD" w:rsidRPr="00723061" w:rsidRDefault="00FC6D39" w:rsidP="0072306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3061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A15EDD" w:rsidRPr="00723061" w:rsidRDefault="00FC6D39" w:rsidP="00723061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723061">
              <w:rPr>
                <w:color w:val="000000" w:themeColor="text1"/>
              </w:rPr>
              <w:t>Бороненкова, С. А. </w:t>
            </w:r>
            <w:r w:rsidRPr="00723061">
              <w:rPr>
                <w:bCs/>
                <w:color w:val="000000" w:themeColor="text1"/>
              </w:rPr>
              <w:t>Анализ</w:t>
            </w:r>
            <w:r w:rsidRPr="00723061">
              <w:rPr>
                <w:color w:val="000000" w:themeColor="text1"/>
              </w:rPr>
              <w:t> бухгалтерской (финансовой) отчетности [Текст] : учебное пособие / С. А. Бороненкова, М. В. Мельник, А. В. Чепулянис ; М-во образования и науки Рос. Федерации, Урал. гос. экон. ун-т. - Екатеринбург : [Издательство УрГЭУ], 2017. - 296 с. </w:t>
            </w:r>
            <w:hyperlink r:id="rId10">
              <w:r w:rsidRPr="00723061">
                <w:rPr>
                  <w:rStyle w:val="-"/>
                  <w:i/>
                  <w:iCs/>
                  <w:color w:val="000000" w:themeColor="text1"/>
                </w:rPr>
                <w:t>http://lib.usue.ru/resource/limit/ump/17/p488934.pdf</w:t>
              </w:r>
            </w:hyperlink>
            <w:r w:rsidRPr="00723061">
              <w:rPr>
                <w:color w:val="000000" w:themeColor="text1"/>
              </w:rPr>
              <w:t> </w:t>
            </w:r>
          </w:p>
          <w:p w:rsidR="00A15EDD" w:rsidRPr="00723061" w:rsidRDefault="00FC6D39" w:rsidP="00723061">
            <w:pPr>
              <w:pStyle w:val="aff5"/>
              <w:numPr>
                <w:ilvl w:val="0"/>
                <w:numId w:val="1"/>
              </w:numPr>
              <w:shd w:val="clear" w:color="auto" w:fill="FFFFFF"/>
              <w:ind w:left="0" w:firstLine="0"/>
            </w:pPr>
            <w:r w:rsidRPr="00723061">
              <w:rPr>
                <w:bCs/>
                <w:color w:val="000000" w:themeColor="text1"/>
              </w:rPr>
              <w:t>Бухгалтерск</w:t>
            </w:r>
            <w:r w:rsidRPr="00723061">
              <w:rPr>
                <w:color w:val="000000" w:themeColor="text1"/>
              </w:rPr>
              <w:t>ий </w:t>
            </w:r>
            <w:r w:rsidRPr="00723061">
              <w:rPr>
                <w:bCs/>
                <w:color w:val="000000" w:themeColor="text1"/>
              </w:rPr>
              <w:t>учет</w:t>
            </w:r>
            <w:r w:rsidRPr="00723061">
              <w:rPr>
                <w:color w:val="000000" w:themeColor="text1"/>
              </w:rPr>
              <w:t> в коммерческих организациях [Электронный ресурс] : учебное пособие для студентов вузов, обучающихся по направлению подготовки  "Менеджмент" / М. В. Мельник [и др.]. - Москва : ФОРУМ: ИНФРА-М, 2016. - 480 с. </w:t>
            </w:r>
            <w:hyperlink r:id="rId11">
              <w:r w:rsidRPr="00723061">
                <w:rPr>
                  <w:rStyle w:val="-"/>
                  <w:i/>
                  <w:iCs/>
                  <w:color w:val="000000" w:themeColor="text1"/>
                </w:rPr>
                <w:t>http://znanium.com/go.php?id=529362</w:t>
              </w:r>
            </w:hyperlink>
          </w:p>
          <w:p w:rsidR="00A15EDD" w:rsidRPr="00723061" w:rsidRDefault="00FC6D39" w:rsidP="00723061">
            <w:pPr>
              <w:pStyle w:val="aff5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color w:val="000000" w:themeColor="text1"/>
              </w:rPr>
            </w:pPr>
            <w:r w:rsidRPr="00723061">
              <w:rPr>
                <w:color w:val="000000" w:themeColor="text1"/>
                <w:shd w:val="clear" w:color="auto" w:fill="FFFFFF"/>
              </w:rPr>
              <w:t>Кондраков, Н. П. </w:t>
            </w:r>
            <w:r w:rsidRPr="00723061">
              <w:rPr>
                <w:bCs/>
                <w:color w:val="000000" w:themeColor="text1"/>
                <w:shd w:val="clear" w:color="auto" w:fill="FFFFFF"/>
              </w:rPr>
              <w:t>Бухгалтерский</w:t>
            </w:r>
            <w:r w:rsidRPr="00723061">
              <w:rPr>
                <w:color w:val="000000" w:themeColor="text1"/>
                <w:shd w:val="clear" w:color="auto" w:fill="FFFFFF"/>
              </w:rPr>
              <w:t> (финансовый, управленческий) </w:t>
            </w:r>
            <w:r w:rsidRPr="00723061">
              <w:rPr>
                <w:bCs/>
                <w:color w:val="000000" w:themeColor="text1"/>
                <w:shd w:val="clear" w:color="auto" w:fill="FFFFFF"/>
              </w:rPr>
              <w:t>учет</w:t>
            </w:r>
            <w:r w:rsidRPr="00723061">
              <w:rPr>
                <w:color w:val="000000" w:themeColor="text1"/>
                <w:shd w:val="clear" w:color="auto" w:fill="FFFFFF"/>
              </w:rPr>
              <w:t> [Текст] : учебник / Н. П. Кондраков. - Изд. 4-е, перераб. и доп. - Москва : Проспект, 2018</w:t>
            </w:r>
          </w:p>
          <w:p w:rsidR="00A15EDD" w:rsidRPr="00723061" w:rsidRDefault="00A15EDD" w:rsidP="00723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A15EDD">
        <w:tc>
          <w:tcPr>
            <w:tcW w:w="10490" w:type="dxa"/>
            <w:gridSpan w:val="3"/>
            <w:shd w:val="clear" w:color="auto" w:fill="E7E6E6" w:themeFill="background2"/>
          </w:tcPr>
          <w:p w:rsidR="00A15EDD" w:rsidRDefault="00FC6D3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15EDD">
        <w:tc>
          <w:tcPr>
            <w:tcW w:w="10490" w:type="dxa"/>
            <w:gridSpan w:val="3"/>
            <w:shd w:val="clear" w:color="auto" w:fill="auto"/>
          </w:tcPr>
          <w:p w:rsidR="00A15EDD" w:rsidRDefault="00FC6D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A15EDD" w:rsidRDefault="00FC6D3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15EDD" w:rsidRDefault="00FC6D3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15EDD" w:rsidRDefault="00A15EDD">
            <w:pPr>
              <w:rPr>
                <w:b/>
                <w:sz w:val="22"/>
                <w:szCs w:val="22"/>
              </w:rPr>
            </w:pPr>
          </w:p>
          <w:p w:rsidR="00A15EDD" w:rsidRDefault="00FC6D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15EDD" w:rsidRDefault="00FC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A15EDD" w:rsidRDefault="00FC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A15EDD" w:rsidRDefault="00FC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A15EDD">
        <w:tc>
          <w:tcPr>
            <w:tcW w:w="10490" w:type="dxa"/>
            <w:gridSpan w:val="3"/>
            <w:shd w:val="clear" w:color="auto" w:fill="E7E6E6" w:themeFill="background2"/>
          </w:tcPr>
          <w:p w:rsidR="00A15EDD" w:rsidRDefault="00FC6D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A15EDD">
        <w:tc>
          <w:tcPr>
            <w:tcW w:w="10490" w:type="dxa"/>
            <w:gridSpan w:val="3"/>
            <w:shd w:val="clear" w:color="auto" w:fill="auto"/>
          </w:tcPr>
          <w:p w:rsidR="00A15EDD" w:rsidRDefault="00FC6D3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A15EDD">
        <w:tc>
          <w:tcPr>
            <w:tcW w:w="10490" w:type="dxa"/>
            <w:gridSpan w:val="3"/>
            <w:shd w:val="clear" w:color="auto" w:fill="E7E6E6" w:themeFill="background2"/>
          </w:tcPr>
          <w:p w:rsidR="00A15EDD" w:rsidRDefault="00FC6D3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A15EDD">
        <w:tc>
          <w:tcPr>
            <w:tcW w:w="10490" w:type="dxa"/>
            <w:gridSpan w:val="3"/>
            <w:shd w:val="clear" w:color="auto" w:fill="auto"/>
          </w:tcPr>
          <w:p w:rsidR="00A15EDD" w:rsidRDefault="00723061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15EDD" w:rsidRDefault="00A15EDD">
      <w:pPr>
        <w:ind w:left="-284"/>
        <w:rPr>
          <w:sz w:val="24"/>
          <w:szCs w:val="24"/>
        </w:rPr>
      </w:pPr>
    </w:p>
    <w:p w:rsidR="00A15EDD" w:rsidRDefault="00A15EDD">
      <w:pPr>
        <w:jc w:val="center"/>
        <w:rPr>
          <w:b/>
          <w:sz w:val="24"/>
          <w:szCs w:val="24"/>
        </w:rPr>
      </w:pPr>
    </w:p>
    <w:p w:rsidR="00A15EDD" w:rsidRDefault="00A15EDD">
      <w:pPr>
        <w:rPr>
          <w:sz w:val="24"/>
          <w:szCs w:val="24"/>
        </w:rPr>
      </w:pPr>
    </w:p>
    <w:p w:rsidR="00A15EDD" w:rsidRDefault="00A15EDD">
      <w:pPr>
        <w:rPr>
          <w:sz w:val="24"/>
          <w:szCs w:val="24"/>
        </w:rPr>
      </w:pPr>
    </w:p>
    <w:p w:rsidR="00A15EDD" w:rsidRDefault="00FC6D39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____________________</w:t>
      </w:r>
      <w:r>
        <w:rPr>
          <w:sz w:val="24"/>
          <w:szCs w:val="24"/>
        </w:rPr>
        <w:tab/>
        <w:t xml:space="preserve">Перминова И.М., </w:t>
      </w:r>
    </w:p>
    <w:p w:rsidR="00A15EDD" w:rsidRDefault="00FC6D39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____________________      Зеленкова Р.А.</w:t>
      </w:r>
    </w:p>
    <w:p w:rsidR="00A15EDD" w:rsidRDefault="00A15EDD">
      <w:pPr>
        <w:rPr>
          <w:sz w:val="24"/>
          <w:szCs w:val="24"/>
        </w:rPr>
      </w:pPr>
    </w:p>
    <w:p w:rsidR="00A15EDD" w:rsidRDefault="00A15EDD">
      <w:pPr>
        <w:rPr>
          <w:sz w:val="24"/>
          <w:szCs w:val="24"/>
        </w:rPr>
      </w:pPr>
    </w:p>
    <w:p w:rsidR="00A15EDD" w:rsidRDefault="00A15EDD">
      <w:pPr>
        <w:rPr>
          <w:sz w:val="24"/>
          <w:szCs w:val="24"/>
        </w:rPr>
      </w:pPr>
    </w:p>
    <w:p w:rsidR="00A15EDD" w:rsidRDefault="00FC6D39">
      <w:pPr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723061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____________________      Нечеухина Н.С.</w:t>
      </w:r>
    </w:p>
    <w:p w:rsidR="00A15EDD" w:rsidRDefault="00A15EDD"/>
    <w:sectPr w:rsidR="00A15ED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666"/>
    <w:multiLevelType w:val="multilevel"/>
    <w:tmpl w:val="8C4C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14E64"/>
    <w:multiLevelType w:val="multilevel"/>
    <w:tmpl w:val="1842E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31D6E"/>
    <w:multiLevelType w:val="multilevel"/>
    <w:tmpl w:val="5BC4E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DD"/>
    <w:rsid w:val="00723061"/>
    <w:rsid w:val="00A15EDD"/>
    <w:rsid w:val="00F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350A"/>
  <w15:docId w15:val="{39578FBE-248C-4594-89D5-E4E9A596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654E67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/>
      <w:iCs/>
      <w:color w:val="000000" w:themeColor="text1"/>
      <w:sz w:val="24"/>
      <w:szCs w:val="24"/>
    </w:rPr>
  </w:style>
  <w:style w:type="character" w:customStyle="1" w:styleId="ListLabel81">
    <w:name w:val="ListLabel 81"/>
    <w:qFormat/>
    <w:rPr>
      <w:i/>
      <w:iCs/>
      <w:color w:val="000000" w:themeColor="text1"/>
    </w:rPr>
  </w:style>
  <w:style w:type="character" w:customStyle="1" w:styleId="ListLabel82">
    <w:name w:val="ListLabel 82"/>
    <w:qFormat/>
    <w:rPr>
      <w:i/>
      <w:iCs/>
      <w:color w:val="000000" w:themeColor="text1"/>
      <w:sz w:val="24"/>
      <w:szCs w:val="24"/>
    </w:rPr>
  </w:style>
  <w:style w:type="character" w:customStyle="1" w:styleId="ListLabel83">
    <w:name w:val="ListLabel 83"/>
    <w:qFormat/>
    <w:rPr>
      <w:i/>
      <w:iCs/>
      <w:color w:val="000000" w:themeColor="text1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91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.usue.ru/resource/free/18/p490880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13808" TargetMode="External"/><Relationship Id="rId11" Type="http://schemas.openxmlformats.org/officeDocument/2006/relationships/hyperlink" Target="http://znanium.com/go.php?id=5293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7/p48893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0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23A4-F31E-4828-871C-5433B83F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788</Words>
  <Characters>4493</Characters>
  <Application>Microsoft Office Word</Application>
  <DocSecurity>0</DocSecurity>
  <Lines>37</Lines>
  <Paragraphs>10</Paragraphs>
  <ScaleCrop>false</ScaleCrop>
  <Company>Microsoft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15</cp:revision>
  <cp:lastPrinted>2019-03-18T16:07:00Z</cp:lastPrinted>
  <dcterms:created xsi:type="dcterms:W3CDTF">2019-03-11T06:21:00Z</dcterms:created>
  <dcterms:modified xsi:type="dcterms:W3CDTF">2019-07-09T09:25:00Z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